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4277A6" w:rsidP="004277A6">
      <w:pPr>
        <w:spacing w:after="0"/>
        <w:rPr>
          <w:rFonts w:ascii="Times New Roman" w:hAnsi="Times New Roman" w:cs="Times New Roman"/>
          <w:sz w:val="24"/>
          <w:szCs w:val="24"/>
        </w:rPr>
      </w:pPr>
      <w:r>
        <w:rPr>
          <w:rFonts w:ascii="Times New Roman" w:hAnsi="Times New Roman" w:cs="Times New Roman"/>
          <w:b/>
          <w:sz w:val="24"/>
          <w:szCs w:val="24"/>
          <w:u w:val="single"/>
        </w:rPr>
        <w:t>Het gezag van de Schrift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11 februari 2018 </w:t>
      </w:r>
    </w:p>
    <w:p w:rsidR="004277A6" w:rsidRDefault="004277A6" w:rsidP="004277A6">
      <w:pPr>
        <w:spacing w:after="0"/>
        <w:rPr>
          <w:rFonts w:ascii="Times New Roman" w:hAnsi="Times New Roman" w:cs="Times New Roman"/>
          <w:sz w:val="24"/>
          <w:szCs w:val="24"/>
        </w:rPr>
      </w:pPr>
    </w:p>
    <w:p w:rsidR="004277A6" w:rsidRDefault="004277A6" w:rsidP="004277A6">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4277A6" w:rsidRDefault="004277A6" w:rsidP="004277A6">
      <w:pPr>
        <w:spacing w:after="0"/>
        <w:rPr>
          <w:rFonts w:ascii="Times New Roman" w:hAnsi="Times New Roman" w:cs="Times New Roman"/>
          <w:sz w:val="24"/>
          <w:szCs w:val="24"/>
        </w:rPr>
      </w:pPr>
      <w:r>
        <w:rPr>
          <w:rFonts w:ascii="Times New Roman" w:hAnsi="Times New Roman" w:cs="Times New Roman"/>
          <w:sz w:val="24"/>
          <w:szCs w:val="24"/>
        </w:rPr>
        <w:t>Votum/groet</w:t>
      </w:r>
    </w:p>
    <w:p w:rsidR="004277A6" w:rsidRDefault="004277A6" w:rsidP="004277A6">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314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328)</w:t>
      </w:r>
      <w:r w:rsidR="00A76E22">
        <w:rPr>
          <w:rFonts w:ascii="Times New Roman" w:hAnsi="Times New Roman" w:cs="Times New Roman"/>
          <w:sz w:val="24"/>
          <w:szCs w:val="24"/>
        </w:rPr>
        <w:t>, tevens gebed</w:t>
      </w:r>
    </w:p>
    <w:p w:rsidR="004277A6" w:rsidRDefault="004277A6" w:rsidP="004277A6">
      <w:pPr>
        <w:spacing w:after="0"/>
        <w:rPr>
          <w:rFonts w:ascii="Times New Roman" w:hAnsi="Times New Roman" w:cs="Times New Roman"/>
          <w:sz w:val="24"/>
          <w:szCs w:val="24"/>
        </w:rPr>
      </w:pPr>
      <w:r>
        <w:rPr>
          <w:rFonts w:ascii="Times New Roman" w:hAnsi="Times New Roman" w:cs="Times New Roman"/>
          <w:sz w:val="24"/>
          <w:szCs w:val="24"/>
        </w:rPr>
        <w:t>Preek</w:t>
      </w:r>
    </w:p>
    <w:p w:rsidR="002C2E06" w:rsidRDefault="002C2E06" w:rsidP="004277A6">
      <w:pPr>
        <w:spacing w:after="0"/>
        <w:rPr>
          <w:rFonts w:ascii="Times New Roman" w:hAnsi="Times New Roman" w:cs="Times New Roman"/>
          <w:sz w:val="24"/>
          <w:szCs w:val="24"/>
        </w:rPr>
      </w:pPr>
      <w:r>
        <w:rPr>
          <w:rFonts w:ascii="Times New Roman" w:hAnsi="Times New Roman" w:cs="Times New Roman"/>
          <w:sz w:val="24"/>
          <w:szCs w:val="24"/>
        </w:rPr>
        <w:t>2 Petrus 1:16-21</w:t>
      </w:r>
    </w:p>
    <w:p w:rsidR="004277A6" w:rsidRDefault="004277A6" w:rsidP="004277A6">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119:40,47</w:t>
      </w:r>
    </w:p>
    <w:p w:rsidR="00A76E22" w:rsidRDefault="00A76E22" w:rsidP="004277A6">
      <w:pPr>
        <w:spacing w:after="0"/>
        <w:rPr>
          <w:rFonts w:ascii="Times New Roman" w:hAnsi="Times New Roman" w:cs="Times New Roman"/>
          <w:sz w:val="24"/>
          <w:szCs w:val="24"/>
        </w:rPr>
      </w:pPr>
      <w:r>
        <w:rPr>
          <w:rFonts w:ascii="Times New Roman" w:hAnsi="Times New Roman" w:cs="Times New Roman"/>
          <w:sz w:val="24"/>
          <w:szCs w:val="24"/>
        </w:rPr>
        <w:t>bespreking</w:t>
      </w:r>
    </w:p>
    <w:p w:rsidR="00A76E22" w:rsidRDefault="00A76E22" w:rsidP="00A76E22">
      <w:pPr>
        <w:spacing w:after="0"/>
        <w:rPr>
          <w:rFonts w:ascii="Times New Roman" w:hAnsi="Times New Roman" w:cs="Times New Roman"/>
          <w:sz w:val="24"/>
          <w:szCs w:val="24"/>
        </w:rPr>
      </w:pPr>
      <w:r>
        <w:rPr>
          <w:rFonts w:ascii="Times New Roman" w:hAnsi="Times New Roman" w:cs="Times New Roman"/>
          <w:sz w:val="24"/>
          <w:szCs w:val="24"/>
        </w:rPr>
        <w:t>Gebed</w:t>
      </w:r>
    </w:p>
    <w:p w:rsidR="004277A6" w:rsidRDefault="004277A6" w:rsidP="004277A6">
      <w:pPr>
        <w:spacing w:after="0"/>
        <w:rPr>
          <w:rFonts w:ascii="Times New Roman" w:hAnsi="Times New Roman" w:cs="Times New Roman"/>
          <w:sz w:val="24"/>
          <w:szCs w:val="24"/>
        </w:rPr>
      </w:pPr>
      <w:r>
        <w:rPr>
          <w:rFonts w:ascii="Times New Roman" w:hAnsi="Times New Roman" w:cs="Times New Roman"/>
          <w:sz w:val="24"/>
          <w:szCs w:val="24"/>
        </w:rPr>
        <w:t>Apostolische geloofsbelijdenis</w:t>
      </w:r>
    </w:p>
    <w:p w:rsidR="004277A6" w:rsidRDefault="004277A6" w:rsidP="004277A6">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316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7)</w:t>
      </w:r>
    </w:p>
    <w:p w:rsidR="004277A6" w:rsidRDefault="004277A6" w:rsidP="004277A6">
      <w:pPr>
        <w:spacing w:after="0"/>
        <w:rPr>
          <w:rFonts w:ascii="Times New Roman" w:hAnsi="Times New Roman" w:cs="Times New Roman"/>
          <w:sz w:val="24"/>
          <w:szCs w:val="24"/>
        </w:rPr>
      </w:pPr>
      <w:r>
        <w:rPr>
          <w:rFonts w:ascii="Times New Roman" w:hAnsi="Times New Roman" w:cs="Times New Roman"/>
          <w:sz w:val="24"/>
          <w:szCs w:val="24"/>
        </w:rPr>
        <w:t>Collecte</w:t>
      </w:r>
    </w:p>
    <w:p w:rsidR="004277A6" w:rsidRDefault="006D20B0" w:rsidP="004277A6">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723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305)</w:t>
      </w:r>
      <w:bookmarkStart w:id="0" w:name="_GoBack"/>
      <w:bookmarkEnd w:id="0"/>
    </w:p>
    <w:p w:rsidR="004277A6" w:rsidRDefault="00E1077C" w:rsidP="004277A6">
      <w:pPr>
        <w:spacing w:after="0"/>
        <w:rPr>
          <w:rFonts w:ascii="Times New Roman" w:hAnsi="Times New Roman" w:cs="Times New Roman"/>
          <w:sz w:val="24"/>
          <w:szCs w:val="24"/>
        </w:rPr>
      </w:pPr>
      <w:r>
        <w:rPr>
          <w:rFonts w:ascii="Times New Roman" w:hAnsi="Times New Roman" w:cs="Times New Roman"/>
          <w:sz w:val="24"/>
          <w:szCs w:val="24"/>
        </w:rPr>
        <w:t>Z</w:t>
      </w:r>
      <w:r w:rsidR="004277A6">
        <w:rPr>
          <w:rFonts w:ascii="Times New Roman" w:hAnsi="Times New Roman" w:cs="Times New Roman"/>
          <w:sz w:val="24"/>
          <w:szCs w:val="24"/>
        </w:rPr>
        <w:t>egen</w:t>
      </w:r>
    </w:p>
    <w:p w:rsidR="00E1077C" w:rsidRDefault="00E1077C">
      <w:pPr>
        <w:rPr>
          <w:rFonts w:ascii="Times New Roman" w:hAnsi="Times New Roman" w:cs="Times New Roman"/>
          <w:sz w:val="24"/>
          <w:szCs w:val="24"/>
        </w:rPr>
      </w:pPr>
    </w:p>
    <w:p w:rsidR="00E1077C" w:rsidRPr="00174459" w:rsidRDefault="00E1077C"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Broers en zussen in de </w:t>
      </w:r>
      <w:proofErr w:type="spellStart"/>
      <w:r w:rsidRPr="00174459">
        <w:rPr>
          <w:rFonts w:ascii="Times New Roman" w:hAnsi="Times New Roman" w:cs="Times New Roman"/>
          <w:sz w:val="24"/>
          <w:szCs w:val="24"/>
        </w:rPr>
        <w:t>Here</w:t>
      </w:r>
      <w:proofErr w:type="spellEnd"/>
      <w:r w:rsidRPr="00174459">
        <w:rPr>
          <w:rFonts w:ascii="Times New Roman" w:hAnsi="Times New Roman" w:cs="Times New Roman"/>
          <w:sz w:val="24"/>
          <w:szCs w:val="24"/>
        </w:rPr>
        <w:t xml:space="preserve"> Jezus,</w:t>
      </w:r>
    </w:p>
    <w:p w:rsidR="00E1077C" w:rsidRPr="00174459" w:rsidRDefault="00E1077C" w:rsidP="00174459">
      <w:pPr>
        <w:spacing w:after="0" w:line="240" w:lineRule="auto"/>
        <w:rPr>
          <w:rFonts w:ascii="Times New Roman" w:hAnsi="Times New Roman" w:cs="Times New Roman"/>
          <w:sz w:val="24"/>
          <w:szCs w:val="24"/>
        </w:rPr>
      </w:pPr>
    </w:p>
    <w:p w:rsidR="00E1077C" w:rsidRPr="00174459" w:rsidRDefault="002C2E06"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(dia 1) </w:t>
      </w:r>
      <w:r w:rsidR="005774A8" w:rsidRPr="00174459">
        <w:rPr>
          <w:rFonts w:ascii="Times New Roman" w:hAnsi="Times New Roman" w:cs="Times New Roman"/>
          <w:sz w:val="24"/>
          <w:szCs w:val="24"/>
        </w:rPr>
        <w:t>In deze leerdienst zal het gaan over het gezag van de Schrift. Directe aanleiding om dit punt in een leerdienst aan de orde te stellen, is de discussie over ‘vrouw en ambt’. Maar de reden is een diepere. Een reden is altijd iets anders dan de aanleiding. Een aanleiding is altijd relatief toevallig. Redenen zijn altijd dieper, het raakt meer aan wat je ten diepste beweegt. In de christelijke kerk willen we ons aan God onderwerpen, ons door Hem laten lei</w:t>
      </w:r>
      <w:r w:rsidR="004D55A2" w:rsidRPr="00174459">
        <w:rPr>
          <w:rFonts w:ascii="Times New Roman" w:hAnsi="Times New Roman" w:cs="Times New Roman"/>
          <w:sz w:val="24"/>
          <w:szCs w:val="24"/>
        </w:rPr>
        <w:t>d</w:t>
      </w:r>
      <w:r w:rsidR="005774A8" w:rsidRPr="00174459">
        <w:rPr>
          <w:rFonts w:ascii="Times New Roman" w:hAnsi="Times New Roman" w:cs="Times New Roman"/>
          <w:sz w:val="24"/>
          <w:szCs w:val="24"/>
        </w:rPr>
        <w:t xml:space="preserve">en. Hij spreekt tot ons in de bijbel, die we niet voor niks de Heilige Schrift noemen. </w:t>
      </w:r>
      <w:r w:rsidR="004D55A2" w:rsidRPr="00174459">
        <w:rPr>
          <w:rFonts w:ascii="Times New Roman" w:hAnsi="Times New Roman" w:cs="Times New Roman"/>
          <w:sz w:val="24"/>
          <w:szCs w:val="24"/>
        </w:rPr>
        <w:t xml:space="preserve">Hoe heeft de Schrift gezag in jouw en in mijn leven, en in ons leven als gemeente? Laten wij ons storen door de Heer? Of voel je je, als je de bijbel leest, altijd vooral bevestigd in datgene wat je al dacht? </w:t>
      </w:r>
      <w:r w:rsidR="00A97D17" w:rsidRPr="00174459">
        <w:rPr>
          <w:rFonts w:ascii="Times New Roman" w:hAnsi="Times New Roman" w:cs="Times New Roman"/>
          <w:sz w:val="24"/>
          <w:szCs w:val="24"/>
        </w:rPr>
        <w:t>Laat dat niet alleen de zorg zijn van meer behoudend ingestelde leden van de gemeente. Laat het onze gezamenlijke zorg zijn. Wij leven in een tijd waarin gezag altijd ter discussie staat en nooit vanzelfsprekend is. Een tijd waarin we autonoom zijn, individueel. Ieder doet wat goed is in eigen oog. Dat gebeurt gauw. Daarin ligt een reële bedreiging voor de christelijke kerk. In een feel-</w:t>
      </w:r>
      <w:proofErr w:type="spellStart"/>
      <w:r w:rsidR="00A97D17" w:rsidRPr="00174459">
        <w:rPr>
          <w:rFonts w:ascii="Times New Roman" w:hAnsi="Times New Roman" w:cs="Times New Roman"/>
          <w:sz w:val="24"/>
          <w:szCs w:val="24"/>
        </w:rPr>
        <w:t>good</w:t>
      </w:r>
      <w:proofErr w:type="spellEnd"/>
      <w:r w:rsidR="00A97D17" w:rsidRPr="00174459">
        <w:rPr>
          <w:rFonts w:ascii="Times New Roman" w:hAnsi="Times New Roman" w:cs="Times New Roman"/>
          <w:sz w:val="24"/>
          <w:szCs w:val="24"/>
        </w:rPr>
        <w:t>-geloof, vrijblijvend en gemakkelijk. Waarin je eigenlijk alleen accepteert wat in jouw leefwereld gemakkelijk een plek vindt. We kunnen sluipenderwijs veranderen van een christelijke kerk in een religieuze gemeenschap met christelijke wortels.</w:t>
      </w:r>
      <w:r w:rsidR="009F05BC" w:rsidRPr="00174459">
        <w:rPr>
          <w:rFonts w:ascii="Times New Roman" w:hAnsi="Times New Roman" w:cs="Times New Roman"/>
          <w:sz w:val="24"/>
          <w:szCs w:val="24"/>
        </w:rPr>
        <w:t xml:space="preserve"> Het is niet vanzelfsprekend dat wij bij het lezen van de Schrift werkelijk horen wat God ons wil zeggen. Ik denk aan deze gevleugelde </w:t>
      </w:r>
      <w:proofErr w:type="spellStart"/>
      <w:r w:rsidR="009F05BC" w:rsidRPr="00174459">
        <w:rPr>
          <w:rFonts w:ascii="Times New Roman" w:hAnsi="Times New Roman" w:cs="Times New Roman"/>
          <w:sz w:val="24"/>
          <w:szCs w:val="24"/>
        </w:rPr>
        <w:t>bijbelwoorden</w:t>
      </w:r>
      <w:proofErr w:type="spellEnd"/>
      <w:r w:rsidR="009F05BC" w:rsidRPr="00174459">
        <w:rPr>
          <w:rFonts w:ascii="Times New Roman" w:hAnsi="Times New Roman" w:cs="Times New Roman"/>
          <w:sz w:val="24"/>
          <w:szCs w:val="24"/>
        </w:rPr>
        <w:t>, die ook in de liturgie soms een plaats hebben. Ik denk aan Jezus die tegen zijn leerlingen zegt: jullie zijn ziende blind en horende doof. Ik denk aan Jesaja, Jeremia, andere profeten, die er tegenaan liepen. Je kunt zeggen wat je wilt, maar het Woord van de Heer wordt niet aanvaard. En het is ook voor ons als het goed is geen lege vorm als we in de kerkdiensten vooraf aan de schriftlezing God vragen om de verlichting door de Heilige Geest. Het is niet vanzelfsprekend dat als wij bijbel lezen, wij ook werkelijk horen wat de Geest ons te zeggen heeft. Hij moet door onze harde buitenkant heen naar ons hart. En dat moet ook steeds weer gebeuren.</w:t>
      </w:r>
      <w:r w:rsidR="00A97D17" w:rsidRPr="00174459">
        <w:rPr>
          <w:rFonts w:ascii="Times New Roman" w:hAnsi="Times New Roman" w:cs="Times New Roman"/>
          <w:sz w:val="24"/>
          <w:szCs w:val="24"/>
        </w:rPr>
        <w:t xml:space="preserve"> </w:t>
      </w:r>
      <w:r w:rsidRPr="00174459">
        <w:rPr>
          <w:rFonts w:ascii="Times New Roman" w:hAnsi="Times New Roman" w:cs="Times New Roman"/>
          <w:sz w:val="24"/>
          <w:szCs w:val="24"/>
        </w:rPr>
        <w:t xml:space="preserve">(dia 2) </w:t>
      </w:r>
      <w:r w:rsidR="00A97D17" w:rsidRPr="00174459">
        <w:rPr>
          <w:rFonts w:ascii="Times New Roman" w:hAnsi="Times New Roman" w:cs="Times New Roman"/>
          <w:sz w:val="24"/>
          <w:szCs w:val="24"/>
        </w:rPr>
        <w:t xml:space="preserve">Daarom is de vraag zo belangrijk. Wanneer heb jij je voor het laatst laten storen door de bijbel. Ik stel voor dat we een moment nemen om over die vraag na te denken. Daarna ga ik dieper in op het functioneren van het </w:t>
      </w:r>
      <w:proofErr w:type="spellStart"/>
      <w:r w:rsidR="00A97D17" w:rsidRPr="00174459">
        <w:rPr>
          <w:rFonts w:ascii="Times New Roman" w:hAnsi="Times New Roman" w:cs="Times New Roman"/>
          <w:sz w:val="24"/>
          <w:szCs w:val="24"/>
        </w:rPr>
        <w:t>schriftgezag</w:t>
      </w:r>
      <w:proofErr w:type="spellEnd"/>
      <w:r w:rsidR="00A97D17" w:rsidRPr="00174459">
        <w:rPr>
          <w:rFonts w:ascii="Times New Roman" w:hAnsi="Times New Roman" w:cs="Times New Roman"/>
          <w:sz w:val="24"/>
          <w:szCs w:val="24"/>
        </w:rPr>
        <w:t xml:space="preserve"> in de bijbel zelf en in de geschiedenis van de kerk.</w:t>
      </w:r>
    </w:p>
    <w:p w:rsidR="00A97D17" w:rsidRPr="00174459" w:rsidRDefault="00A97D17" w:rsidP="00174459">
      <w:pPr>
        <w:spacing w:after="0" w:line="240" w:lineRule="auto"/>
        <w:rPr>
          <w:rFonts w:ascii="Times New Roman" w:hAnsi="Times New Roman" w:cs="Times New Roman"/>
          <w:sz w:val="24"/>
          <w:szCs w:val="24"/>
        </w:rPr>
      </w:pPr>
    </w:p>
    <w:p w:rsidR="00F53897" w:rsidRPr="00174459" w:rsidRDefault="00F53897"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lastRenderedPageBreak/>
        <w:t>Net als vorige week in de leerdienst over het ambt, wil ik graag iets laten zien van de erkenning van</w:t>
      </w:r>
      <w:r w:rsidR="00435FD9" w:rsidRPr="00174459">
        <w:rPr>
          <w:rFonts w:ascii="Times New Roman" w:hAnsi="Times New Roman" w:cs="Times New Roman"/>
          <w:sz w:val="24"/>
          <w:szCs w:val="24"/>
        </w:rPr>
        <w:t xml:space="preserve"> het </w:t>
      </w:r>
      <w:proofErr w:type="spellStart"/>
      <w:r w:rsidR="00435FD9" w:rsidRPr="00174459">
        <w:rPr>
          <w:rFonts w:ascii="Times New Roman" w:hAnsi="Times New Roman" w:cs="Times New Roman"/>
          <w:sz w:val="24"/>
          <w:szCs w:val="24"/>
        </w:rPr>
        <w:t>schriftgezag</w:t>
      </w:r>
      <w:proofErr w:type="spellEnd"/>
      <w:r w:rsidRPr="00174459">
        <w:rPr>
          <w:rFonts w:ascii="Times New Roman" w:hAnsi="Times New Roman" w:cs="Times New Roman"/>
          <w:sz w:val="24"/>
          <w:szCs w:val="24"/>
        </w:rPr>
        <w:t xml:space="preserve"> in de geschiedenis</w:t>
      </w:r>
      <w:r w:rsidR="00435FD9" w:rsidRPr="00174459">
        <w:rPr>
          <w:rFonts w:ascii="Times New Roman" w:hAnsi="Times New Roman" w:cs="Times New Roman"/>
          <w:sz w:val="24"/>
          <w:szCs w:val="24"/>
        </w:rPr>
        <w:t xml:space="preserve">. In elk geval is duidelijk dat pas relatief laat officieel een lijst is opgesteld van welke boeken nu tot de christelijke canon behoren. Pas in het jaar 367 vinden we in de paasbrief van </w:t>
      </w:r>
      <w:proofErr w:type="spellStart"/>
      <w:r w:rsidR="00435FD9" w:rsidRPr="00174459">
        <w:rPr>
          <w:rFonts w:ascii="Times New Roman" w:hAnsi="Times New Roman" w:cs="Times New Roman"/>
          <w:sz w:val="24"/>
          <w:szCs w:val="24"/>
        </w:rPr>
        <w:t>Athanasius</w:t>
      </w:r>
      <w:proofErr w:type="spellEnd"/>
      <w:r w:rsidR="00435FD9" w:rsidRPr="00174459">
        <w:rPr>
          <w:rFonts w:ascii="Times New Roman" w:hAnsi="Times New Roman" w:cs="Times New Roman"/>
          <w:sz w:val="24"/>
          <w:szCs w:val="24"/>
        </w:rPr>
        <w:t xml:space="preserve"> de lijst van </w:t>
      </w:r>
      <w:proofErr w:type="spellStart"/>
      <w:r w:rsidR="00435FD9" w:rsidRPr="00174459">
        <w:rPr>
          <w:rFonts w:ascii="Times New Roman" w:hAnsi="Times New Roman" w:cs="Times New Roman"/>
          <w:sz w:val="24"/>
          <w:szCs w:val="24"/>
        </w:rPr>
        <w:t>bijbelboeken</w:t>
      </w:r>
      <w:proofErr w:type="spellEnd"/>
      <w:r w:rsidR="00435FD9" w:rsidRPr="00174459">
        <w:rPr>
          <w:rFonts w:ascii="Times New Roman" w:hAnsi="Times New Roman" w:cs="Times New Roman"/>
          <w:sz w:val="24"/>
          <w:szCs w:val="24"/>
        </w:rPr>
        <w:t xml:space="preserve">. Die bevat zo om en nabij de ons nu bekende boeken. Dat wil niet zeggen dat de boeken toen pas door de kerk erkend zijn. Het is eerder zo dat datgene wat al lang zo was, toen met zoveel woorden op schrift is gesteld. Waarschijnlijk omdat het aangevallen werd door dwaalleraars. </w:t>
      </w:r>
      <w:proofErr w:type="spellStart"/>
      <w:r w:rsidR="00435FD9" w:rsidRPr="00174459">
        <w:rPr>
          <w:rFonts w:ascii="Times New Roman" w:hAnsi="Times New Roman" w:cs="Times New Roman"/>
          <w:sz w:val="24"/>
          <w:szCs w:val="24"/>
        </w:rPr>
        <w:t>Marcion</w:t>
      </w:r>
      <w:proofErr w:type="spellEnd"/>
      <w:r w:rsidR="00435FD9" w:rsidRPr="00174459">
        <w:rPr>
          <w:rFonts w:ascii="Times New Roman" w:hAnsi="Times New Roman" w:cs="Times New Roman"/>
          <w:sz w:val="24"/>
          <w:szCs w:val="24"/>
        </w:rPr>
        <w:t xml:space="preserve"> is dan de bekendste. </w:t>
      </w:r>
      <w:r w:rsidR="00B03BDC" w:rsidRPr="00174459">
        <w:rPr>
          <w:rFonts w:ascii="Times New Roman" w:hAnsi="Times New Roman" w:cs="Times New Roman"/>
          <w:sz w:val="24"/>
          <w:szCs w:val="24"/>
        </w:rPr>
        <w:t xml:space="preserve">Die leerde dat de </w:t>
      </w:r>
      <w:proofErr w:type="spellStart"/>
      <w:r w:rsidR="00B03BDC" w:rsidRPr="00174459">
        <w:rPr>
          <w:rFonts w:ascii="Times New Roman" w:hAnsi="Times New Roman" w:cs="Times New Roman"/>
          <w:sz w:val="24"/>
          <w:szCs w:val="24"/>
        </w:rPr>
        <w:t>scheppergod</w:t>
      </w:r>
      <w:proofErr w:type="spellEnd"/>
      <w:r w:rsidR="00B03BDC" w:rsidRPr="00174459">
        <w:rPr>
          <w:rFonts w:ascii="Times New Roman" w:hAnsi="Times New Roman" w:cs="Times New Roman"/>
          <w:sz w:val="24"/>
          <w:szCs w:val="24"/>
        </w:rPr>
        <w:t xml:space="preserve"> van het Oude Testament een ander is dan de Vader van Jezus Christus die we in het Nieuwe Testament ontmoeten. Die leer heeft de kerk afgewezen. In Jezus Christus komt de God van Israël naar ons toe, geen ander dan Hij. Daarin ligt ook de eenheid van de Schrift. De bijbel is een bundel met zeer diverse geschriften, waaraan door heel veel mensen gewerkt is. Met hoogstaande literatuur en met geschriften met een veel slordiger of soms zelfs plat taalgebruik. Denkwerelden van bijbelschrijvers verschillen. Maar achter en in die woorden spreekt dezelfde God, Vader, Zoon en Heilige Geest. In hun werking, in hun spreken ligt de eenheid van de Schrift. Het is ook een van de prachtige dingen van het vergelijken van bijbelgedeeltes. Het is ook merkbaar en voelbaar dat het dezelfde God is, in de verhalen die 1000 jaar voor Christus speelden en de persoon van Jezus. Niet dat het altijd gemakkelijk is, en dat er niet veel vragen zijn, over geweldsteksten bijvoorbeeld, ook over teksten over vrouwen. Al worden niet alle vragen beantwoord, je voelt en proeft dat dezelfde God aan het Woord is. </w:t>
      </w:r>
      <w:r w:rsidR="000F34CB" w:rsidRPr="00174459">
        <w:rPr>
          <w:rFonts w:ascii="Times New Roman" w:hAnsi="Times New Roman" w:cs="Times New Roman"/>
          <w:sz w:val="24"/>
          <w:szCs w:val="24"/>
        </w:rPr>
        <w:t xml:space="preserve">Overigens, die dwaling van </w:t>
      </w:r>
      <w:proofErr w:type="spellStart"/>
      <w:r w:rsidR="000F34CB" w:rsidRPr="00174459">
        <w:rPr>
          <w:rFonts w:ascii="Times New Roman" w:hAnsi="Times New Roman" w:cs="Times New Roman"/>
          <w:sz w:val="24"/>
          <w:szCs w:val="24"/>
        </w:rPr>
        <w:t>Marcion</w:t>
      </w:r>
      <w:proofErr w:type="spellEnd"/>
      <w:r w:rsidR="000F34CB" w:rsidRPr="00174459">
        <w:rPr>
          <w:rFonts w:ascii="Times New Roman" w:hAnsi="Times New Roman" w:cs="Times New Roman"/>
          <w:sz w:val="24"/>
          <w:szCs w:val="24"/>
        </w:rPr>
        <w:t>, die is er praktisch nog steeds. Als jij alleen met het Nieuwe Testament leeft, en het Oude je niet zoveel zegt, dan is die manier van denken niet ver weg.</w:t>
      </w:r>
    </w:p>
    <w:p w:rsidR="000F34CB" w:rsidRPr="00174459" w:rsidRDefault="000F34CB" w:rsidP="00174459">
      <w:pPr>
        <w:spacing w:after="0" w:line="240" w:lineRule="auto"/>
        <w:rPr>
          <w:rFonts w:ascii="Times New Roman" w:hAnsi="Times New Roman" w:cs="Times New Roman"/>
          <w:sz w:val="24"/>
          <w:szCs w:val="24"/>
        </w:rPr>
      </w:pPr>
    </w:p>
    <w:p w:rsidR="000F34CB" w:rsidRPr="00174459" w:rsidRDefault="000F34CB"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Toch denk ik dat het belangrijk is om te benadrukken dat het geloof in Jezus Christus vooraf gaat aan het erkennen van het gezag van de Schrift. </w:t>
      </w:r>
      <w:r w:rsidR="0068572E" w:rsidRPr="00174459">
        <w:rPr>
          <w:rFonts w:ascii="Times New Roman" w:hAnsi="Times New Roman" w:cs="Times New Roman"/>
          <w:sz w:val="24"/>
          <w:szCs w:val="24"/>
        </w:rPr>
        <w:t xml:space="preserve">Dat blijkt historisch zo te werken. Maar het kleurt ook de manier waarop wij de Schrift vandaag lezen, of in elk geval zouden moeten lezen. Eerst maar even dat historische. De kernbelijdenis van het christelijk geloof is de belijdenis dat Jezus de Heer is. </w:t>
      </w:r>
      <w:proofErr w:type="spellStart"/>
      <w:r w:rsidR="0068572E" w:rsidRPr="00174459">
        <w:rPr>
          <w:rFonts w:ascii="Times New Roman" w:hAnsi="Times New Roman" w:cs="Times New Roman"/>
          <w:sz w:val="24"/>
          <w:szCs w:val="24"/>
        </w:rPr>
        <w:t>Kurios</w:t>
      </w:r>
      <w:proofErr w:type="spellEnd"/>
      <w:r w:rsidR="0068572E" w:rsidRPr="00174459">
        <w:rPr>
          <w:rFonts w:ascii="Times New Roman" w:hAnsi="Times New Roman" w:cs="Times New Roman"/>
          <w:sz w:val="24"/>
          <w:szCs w:val="24"/>
        </w:rPr>
        <w:t xml:space="preserve">, de </w:t>
      </w:r>
      <w:proofErr w:type="spellStart"/>
      <w:r w:rsidR="0068572E" w:rsidRPr="00174459">
        <w:rPr>
          <w:rFonts w:ascii="Times New Roman" w:hAnsi="Times New Roman" w:cs="Times New Roman"/>
          <w:sz w:val="24"/>
          <w:szCs w:val="24"/>
        </w:rPr>
        <w:t>messias</w:t>
      </w:r>
      <w:proofErr w:type="spellEnd"/>
      <w:r w:rsidR="0068572E" w:rsidRPr="00174459">
        <w:rPr>
          <w:rFonts w:ascii="Times New Roman" w:hAnsi="Times New Roman" w:cs="Times New Roman"/>
          <w:sz w:val="24"/>
          <w:szCs w:val="24"/>
        </w:rPr>
        <w:t xml:space="preserve"> van Israël. De gekruisigde Heer, die is opgewekt en nu aan Gods rechterhand zit. Dat is de kern van de belijdenis van de kerk van de eeuwen. De Schrift functioneert in en rondom het geloof in Jezus Christus. Het Nieuwe Testament</w:t>
      </w:r>
      <w:r w:rsidR="002B5324" w:rsidRPr="00174459">
        <w:rPr>
          <w:rFonts w:ascii="Times New Roman" w:hAnsi="Times New Roman" w:cs="Times New Roman"/>
          <w:sz w:val="24"/>
          <w:szCs w:val="24"/>
        </w:rPr>
        <w:t xml:space="preserve"> bestaat uit de </w:t>
      </w:r>
      <w:proofErr w:type="spellStart"/>
      <w:r w:rsidR="002B5324" w:rsidRPr="00174459">
        <w:rPr>
          <w:rFonts w:ascii="Times New Roman" w:hAnsi="Times New Roman" w:cs="Times New Roman"/>
          <w:sz w:val="24"/>
          <w:szCs w:val="24"/>
        </w:rPr>
        <w:t>evangelien</w:t>
      </w:r>
      <w:proofErr w:type="spellEnd"/>
      <w:r w:rsidR="002B5324" w:rsidRPr="00174459">
        <w:rPr>
          <w:rFonts w:ascii="Times New Roman" w:hAnsi="Times New Roman" w:cs="Times New Roman"/>
          <w:sz w:val="24"/>
          <w:szCs w:val="24"/>
        </w:rPr>
        <w:t xml:space="preserve">, waarin Jezus heel direct naar ons toekomt. En uit de geschriften van de apostelen, door Jezus zelf aangesteld, en door Hem met een bijzonder gezag bekleed. Er zijn ook geen geschriften van de apostelen die niet bij de bijbel horen. Het Oude Testament heeft zijn gezag ook in Christus. ‘Deze zijn het die van Mij getuigen’ zegt Hij zelf. Wij zien hoe de </w:t>
      </w:r>
      <w:proofErr w:type="spellStart"/>
      <w:r w:rsidR="002B5324" w:rsidRPr="00174459">
        <w:rPr>
          <w:rFonts w:ascii="Times New Roman" w:hAnsi="Times New Roman" w:cs="Times New Roman"/>
          <w:sz w:val="24"/>
          <w:szCs w:val="24"/>
        </w:rPr>
        <w:t>Here</w:t>
      </w:r>
      <w:proofErr w:type="spellEnd"/>
      <w:r w:rsidR="002B5324" w:rsidRPr="00174459">
        <w:rPr>
          <w:rFonts w:ascii="Times New Roman" w:hAnsi="Times New Roman" w:cs="Times New Roman"/>
          <w:sz w:val="24"/>
          <w:szCs w:val="24"/>
        </w:rPr>
        <w:t xml:space="preserve"> God toewerkt naar Jezus Christus. Wij zien hoe nodig dat is, dat er geen duurzame verlossing en bevrijding komt, zonder Christus. En terugkijkend, Jezus kennend, zien we ook hoe de God van het Oude Testament dezelfde is. Wij herkennen Jezus in verhalen en woorden uit het Oude Testament. Luther heeft gezegd dat het in de Schrift gaat om </w:t>
      </w:r>
      <w:r w:rsidR="001334B2" w:rsidRPr="00174459">
        <w:rPr>
          <w:rFonts w:ascii="Times New Roman" w:hAnsi="Times New Roman" w:cs="Times New Roman"/>
          <w:i/>
          <w:sz w:val="24"/>
          <w:szCs w:val="24"/>
        </w:rPr>
        <w:t xml:space="preserve"> was </w:t>
      </w:r>
      <w:proofErr w:type="spellStart"/>
      <w:r w:rsidR="001334B2" w:rsidRPr="00174459">
        <w:rPr>
          <w:rFonts w:ascii="Times New Roman" w:hAnsi="Times New Roman" w:cs="Times New Roman"/>
          <w:i/>
          <w:sz w:val="24"/>
          <w:szCs w:val="24"/>
        </w:rPr>
        <w:t>Christum</w:t>
      </w:r>
      <w:proofErr w:type="spellEnd"/>
      <w:r w:rsidR="002B5324" w:rsidRPr="00174459">
        <w:rPr>
          <w:rFonts w:ascii="Times New Roman" w:hAnsi="Times New Roman" w:cs="Times New Roman"/>
          <w:i/>
          <w:sz w:val="24"/>
          <w:szCs w:val="24"/>
        </w:rPr>
        <w:t xml:space="preserve"> </w:t>
      </w:r>
      <w:proofErr w:type="spellStart"/>
      <w:r w:rsidR="002B5324" w:rsidRPr="00174459">
        <w:rPr>
          <w:rFonts w:ascii="Times New Roman" w:hAnsi="Times New Roman" w:cs="Times New Roman"/>
          <w:i/>
          <w:sz w:val="24"/>
          <w:szCs w:val="24"/>
        </w:rPr>
        <w:t>treibet</w:t>
      </w:r>
      <w:proofErr w:type="spellEnd"/>
      <w:r w:rsidR="002B5324" w:rsidRPr="00174459">
        <w:rPr>
          <w:rFonts w:ascii="Times New Roman" w:hAnsi="Times New Roman" w:cs="Times New Roman"/>
          <w:sz w:val="24"/>
          <w:szCs w:val="24"/>
        </w:rPr>
        <w:t xml:space="preserve">, dat kun je eigenlijk nauwelijks vertalen. </w:t>
      </w:r>
      <w:r w:rsidR="002C2E06" w:rsidRPr="00174459">
        <w:rPr>
          <w:rFonts w:ascii="Times New Roman" w:hAnsi="Times New Roman" w:cs="Times New Roman"/>
          <w:sz w:val="24"/>
          <w:szCs w:val="24"/>
        </w:rPr>
        <w:t xml:space="preserve">(dia 3) </w:t>
      </w:r>
      <w:r w:rsidR="002B5324" w:rsidRPr="00174459">
        <w:rPr>
          <w:rFonts w:ascii="Times New Roman" w:hAnsi="Times New Roman" w:cs="Times New Roman"/>
          <w:sz w:val="24"/>
          <w:szCs w:val="24"/>
        </w:rPr>
        <w:t>Wat Christus drijft, en wat naar Christus toedrijft. Ik haal daarbij graag zondag 6 van de Heidelbergse Catechismus aan. De catechismus heeft geen aparte zondag over de bijbel. Maar dit vraag en antwoord komt er het dichtste bij.</w:t>
      </w:r>
    </w:p>
    <w:p w:rsidR="002B5324" w:rsidRPr="00174459" w:rsidRDefault="002B5324" w:rsidP="00174459">
      <w:pPr>
        <w:spacing w:after="0" w:line="240" w:lineRule="auto"/>
        <w:rPr>
          <w:rFonts w:ascii="Times New Roman" w:hAnsi="Times New Roman" w:cs="Times New Roman"/>
          <w:sz w:val="24"/>
          <w:szCs w:val="24"/>
        </w:rPr>
      </w:pPr>
    </w:p>
    <w:p w:rsidR="002B5324" w:rsidRPr="00174459" w:rsidRDefault="002B5324"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Waaruit weet u dat (dat Jezus de Verlosser is die God gegeven heeft)?</w:t>
      </w:r>
    </w:p>
    <w:p w:rsidR="002B5324" w:rsidRPr="00174459" w:rsidRDefault="002B5324" w:rsidP="00174459">
      <w:pPr>
        <w:spacing w:after="0" w:line="240" w:lineRule="auto"/>
        <w:rPr>
          <w:rFonts w:ascii="Times New Roman" w:hAnsi="Times New Roman" w:cs="Times New Roman"/>
          <w:sz w:val="24"/>
          <w:szCs w:val="24"/>
        </w:rPr>
      </w:pPr>
    </w:p>
    <w:p w:rsidR="002B5324" w:rsidRPr="00174459" w:rsidRDefault="002B5324"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Uit het heilig evangelie. God heeft dat eerst zelf in het paradijs geopenbaard. Daarna heeft Hij het door de heilige aartsvaders en profeten laten verkondigen.</w:t>
      </w:r>
    </w:p>
    <w:p w:rsidR="002B5324" w:rsidRPr="00174459" w:rsidRDefault="002B5324"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Ook heeft Hij dat evangelie van tevoren laten afbeelden door de offers en andere schaduwachtige gebruiken die Hij in de wet had voorgeschreven.</w:t>
      </w:r>
    </w:p>
    <w:p w:rsidR="002B5324" w:rsidRPr="00174459" w:rsidRDefault="002B5324"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Tenslotte heeft Hij het door zijn eniggeboren Zoon vervuld. </w:t>
      </w:r>
    </w:p>
    <w:p w:rsidR="002B5324" w:rsidRPr="00174459" w:rsidRDefault="002B5324" w:rsidP="00174459">
      <w:pPr>
        <w:spacing w:after="0" w:line="240" w:lineRule="auto"/>
        <w:rPr>
          <w:rFonts w:ascii="Times New Roman" w:hAnsi="Times New Roman" w:cs="Times New Roman"/>
          <w:sz w:val="24"/>
          <w:szCs w:val="24"/>
        </w:rPr>
      </w:pPr>
    </w:p>
    <w:p w:rsidR="002B5324" w:rsidRPr="00174459" w:rsidRDefault="004C2CF9"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(dia 4) </w:t>
      </w:r>
      <w:r w:rsidR="001334B2" w:rsidRPr="00174459">
        <w:rPr>
          <w:rFonts w:ascii="Times New Roman" w:hAnsi="Times New Roman" w:cs="Times New Roman"/>
          <w:sz w:val="24"/>
          <w:szCs w:val="24"/>
        </w:rPr>
        <w:t xml:space="preserve">De Schrift heeft daarmee een wezenlijk andere plaats dan de koran in de islam. De koran is eerder te vergelijken met de plaats die Christus heeft in het christelijk geloof. Het Woord is vlees geworden. Het Woord is geen Schrift geworden, maar het Woord is vlees geworden. De koran is volgens de overlevering in één nacht ontstaan. Namelijk de wonderbaarlijke nacht. Over het ontvangen van de koran door Mohammed, wordt lyrisch gesproken op een manier die doet denken aan ‘Stille nacht, heilige nacht’, een christelijk lied dat gaat over geboorte van Jezus. Bij de koran gaat het om de woorden zelf, de </w:t>
      </w:r>
      <w:proofErr w:type="spellStart"/>
      <w:r w:rsidR="001334B2" w:rsidRPr="00174459">
        <w:rPr>
          <w:rFonts w:ascii="Times New Roman" w:hAnsi="Times New Roman" w:cs="Times New Roman"/>
          <w:sz w:val="24"/>
          <w:szCs w:val="24"/>
        </w:rPr>
        <w:t>arabische</w:t>
      </w:r>
      <w:proofErr w:type="spellEnd"/>
      <w:r w:rsidR="001334B2" w:rsidRPr="00174459">
        <w:rPr>
          <w:rFonts w:ascii="Times New Roman" w:hAnsi="Times New Roman" w:cs="Times New Roman"/>
          <w:sz w:val="24"/>
          <w:szCs w:val="24"/>
        </w:rPr>
        <w:t xml:space="preserve"> woorden dus ook. In de liturgie in de moskee wordt </w:t>
      </w:r>
      <w:proofErr w:type="spellStart"/>
      <w:r w:rsidR="001334B2" w:rsidRPr="00174459">
        <w:rPr>
          <w:rFonts w:ascii="Times New Roman" w:hAnsi="Times New Roman" w:cs="Times New Roman"/>
          <w:sz w:val="24"/>
          <w:szCs w:val="24"/>
        </w:rPr>
        <w:t>arabisch</w:t>
      </w:r>
      <w:proofErr w:type="spellEnd"/>
      <w:r w:rsidR="001334B2" w:rsidRPr="00174459">
        <w:rPr>
          <w:rFonts w:ascii="Times New Roman" w:hAnsi="Times New Roman" w:cs="Times New Roman"/>
          <w:sz w:val="24"/>
          <w:szCs w:val="24"/>
        </w:rPr>
        <w:t xml:space="preserve">, het gaat om de tekst. In de christelijke kerk geloven wij in Jezus Christus. Hij is de levende Heer, die spreekt door zijn Woord. Hij spreekt tot ons in het Nederlands, en niet in het Grieks of in het Hebreeuws. De Geest gebruikt het Nederlands van onze vertaling om Gods boodschap in ons hart te brengen. </w:t>
      </w:r>
    </w:p>
    <w:p w:rsidR="00714681" w:rsidRPr="00174459" w:rsidRDefault="00714681" w:rsidP="00174459">
      <w:pPr>
        <w:spacing w:after="0" w:line="240" w:lineRule="auto"/>
        <w:rPr>
          <w:rFonts w:ascii="Times New Roman" w:hAnsi="Times New Roman" w:cs="Times New Roman"/>
          <w:sz w:val="24"/>
          <w:szCs w:val="24"/>
        </w:rPr>
      </w:pPr>
    </w:p>
    <w:p w:rsidR="001D7BAA" w:rsidRPr="00174459" w:rsidRDefault="00714681"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Wat hier ook bij past, is dit: de Geest brengt ons tot erkenning van het gezag van de Schrift door de </w:t>
      </w:r>
      <w:proofErr w:type="spellStart"/>
      <w:r w:rsidRPr="00174459">
        <w:rPr>
          <w:rFonts w:ascii="Times New Roman" w:hAnsi="Times New Roman" w:cs="Times New Roman"/>
          <w:sz w:val="24"/>
          <w:szCs w:val="24"/>
        </w:rPr>
        <w:t>schriftwoorden</w:t>
      </w:r>
      <w:proofErr w:type="spellEnd"/>
      <w:r w:rsidRPr="00174459">
        <w:rPr>
          <w:rFonts w:ascii="Times New Roman" w:hAnsi="Times New Roman" w:cs="Times New Roman"/>
          <w:sz w:val="24"/>
          <w:szCs w:val="24"/>
        </w:rPr>
        <w:t xml:space="preserve"> zelf. Wij geloven niet eerst dat de bijbel Gods Woord is, om op basis daarvan te geloven dat wat er in staat waar is. Het is andersom. </w:t>
      </w:r>
      <w:r w:rsidR="004C2CF9" w:rsidRPr="00174459">
        <w:rPr>
          <w:rFonts w:ascii="Times New Roman" w:hAnsi="Times New Roman" w:cs="Times New Roman"/>
          <w:sz w:val="24"/>
          <w:szCs w:val="24"/>
        </w:rPr>
        <w:t>(dia 5</w:t>
      </w:r>
      <w:r w:rsidR="002C2E06" w:rsidRPr="00174459">
        <w:rPr>
          <w:rFonts w:ascii="Times New Roman" w:hAnsi="Times New Roman" w:cs="Times New Roman"/>
          <w:sz w:val="24"/>
          <w:szCs w:val="24"/>
        </w:rPr>
        <w:t xml:space="preserve">) </w:t>
      </w:r>
      <w:r w:rsidRPr="00174459">
        <w:rPr>
          <w:rFonts w:ascii="Times New Roman" w:hAnsi="Times New Roman" w:cs="Times New Roman"/>
          <w:sz w:val="24"/>
          <w:szCs w:val="24"/>
        </w:rPr>
        <w:t xml:space="preserve">In NGB artikel 5 staat dit: ‘en zonder in enig opzicht te twijfelen geloven wij alles wat zij bevatten. Dat doen wij niet zozeer omdat de kerk ze aanneemt en als canoniek erkent, maar vooral omdat de Heilige Geest in ons hart getuigt dat zij van God zijn. Het bewijs daarvan ligt bovendien in de boeken zelf. Want zelfs blinden kunnen tasten dat de dingen die erin </w:t>
      </w:r>
      <w:proofErr w:type="spellStart"/>
      <w:r w:rsidRPr="00174459">
        <w:rPr>
          <w:rFonts w:ascii="Times New Roman" w:hAnsi="Times New Roman" w:cs="Times New Roman"/>
          <w:sz w:val="24"/>
          <w:szCs w:val="24"/>
        </w:rPr>
        <w:t>voorzegd</w:t>
      </w:r>
      <w:proofErr w:type="spellEnd"/>
      <w:r w:rsidRPr="00174459">
        <w:rPr>
          <w:rFonts w:ascii="Times New Roman" w:hAnsi="Times New Roman" w:cs="Times New Roman"/>
          <w:sz w:val="24"/>
          <w:szCs w:val="24"/>
        </w:rPr>
        <w:t xml:space="preserve"> zijn, gebeuren.’ </w:t>
      </w:r>
      <w:r w:rsidR="001D7BAA" w:rsidRPr="00174459">
        <w:rPr>
          <w:rFonts w:ascii="Times New Roman" w:hAnsi="Times New Roman" w:cs="Times New Roman"/>
          <w:sz w:val="24"/>
          <w:szCs w:val="24"/>
        </w:rPr>
        <w:t>De inhoud van de Schrift komt naar ons toe, de woorden en met name de daden van God. Die overtuigen ons. Daarmee overtuigt de Geest</w:t>
      </w:r>
      <w:r w:rsidR="004C2CF9" w:rsidRPr="00174459">
        <w:rPr>
          <w:rFonts w:ascii="Times New Roman" w:hAnsi="Times New Roman" w:cs="Times New Roman"/>
          <w:sz w:val="24"/>
          <w:szCs w:val="24"/>
        </w:rPr>
        <w:t xml:space="preserve"> ons</w:t>
      </w:r>
      <w:r w:rsidR="001D7BAA" w:rsidRPr="00174459">
        <w:rPr>
          <w:rFonts w:ascii="Times New Roman" w:hAnsi="Times New Roman" w:cs="Times New Roman"/>
          <w:sz w:val="24"/>
          <w:szCs w:val="24"/>
        </w:rPr>
        <w:t>, beter gezegd. Wij geloven dat Jezus werkelijk is opgestaan uit de dood. Daarom ontvangen wij de Schriften die van Hem uitgaan, en naar Hem toe drijven als gezaghebbend. Die boeken, die ons zelf in ons eigen hart overtuigen.</w:t>
      </w:r>
    </w:p>
    <w:p w:rsidR="001D7BAA" w:rsidRPr="00174459" w:rsidRDefault="001D7BAA" w:rsidP="00174459">
      <w:pPr>
        <w:spacing w:after="0" w:line="240" w:lineRule="auto"/>
        <w:rPr>
          <w:rFonts w:ascii="Times New Roman" w:hAnsi="Times New Roman" w:cs="Times New Roman"/>
          <w:sz w:val="24"/>
          <w:szCs w:val="24"/>
        </w:rPr>
      </w:pPr>
    </w:p>
    <w:p w:rsidR="00714681" w:rsidRPr="00174459" w:rsidRDefault="001D7BAA"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Wij lezen de Schrift in Christus. Dat is een belangrijk principe. Je kunt er ook mee aan de haal gaan. Dat doe je als je het gebruikt om je van bepaalde woorden af te maken. Zelfs Luther deed dat. Vanuit zijn </w:t>
      </w:r>
      <w:r w:rsidRPr="00174459">
        <w:rPr>
          <w:rFonts w:ascii="Times New Roman" w:hAnsi="Times New Roman" w:cs="Times New Roman"/>
          <w:i/>
          <w:sz w:val="24"/>
          <w:szCs w:val="24"/>
        </w:rPr>
        <w:t xml:space="preserve">was </w:t>
      </w:r>
      <w:proofErr w:type="spellStart"/>
      <w:r w:rsidRPr="00174459">
        <w:rPr>
          <w:rFonts w:ascii="Times New Roman" w:hAnsi="Times New Roman" w:cs="Times New Roman"/>
          <w:i/>
          <w:sz w:val="24"/>
          <w:szCs w:val="24"/>
        </w:rPr>
        <w:t>Christum</w:t>
      </w:r>
      <w:proofErr w:type="spellEnd"/>
      <w:r w:rsidRPr="00174459">
        <w:rPr>
          <w:rFonts w:ascii="Times New Roman" w:hAnsi="Times New Roman" w:cs="Times New Roman"/>
          <w:i/>
          <w:sz w:val="24"/>
          <w:szCs w:val="24"/>
        </w:rPr>
        <w:t xml:space="preserve"> </w:t>
      </w:r>
      <w:proofErr w:type="spellStart"/>
      <w:r w:rsidRPr="00174459">
        <w:rPr>
          <w:rFonts w:ascii="Times New Roman" w:hAnsi="Times New Roman" w:cs="Times New Roman"/>
          <w:i/>
          <w:sz w:val="24"/>
          <w:szCs w:val="24"/>
        </w:rPr>
        <w:t>treibet</w:t>
      </w:r>
      <w:proofErr w:type="spellEnd"/>
      <w:r w:rsidRPr="00174459">
        <w:rPr>
          <w:rFonts w:ascii="Times New Roman" w:hAnsi="Times New Roman" w:cs="Times New Roman"/>
          <w:sz w:val="24"/>
          <w:szCs w:val="24"/>
        </w:rPr>
        <w:t xml:space="preserve">, verklaarde hij de brief van Jacobus als een strooien brief, een soort fout in de canon. Dat is in de gereformeerde traditie gecorrigeerd. Ook die woorden waarin wij Christus niet direct zijn, zijn woorden van Christus. Op een verborgen manier is Hij erin aanwezig. </w:t>
      </w:r>
      <w:r w:rsidR="00462B8D" w:rsidRPr="00174459">
        <w:rPr>
          <w:rFonts w:ascii="Times New Roman" w:hAnsi="Times New Roman" w:cs="Times New Roman"/>
          <w:sz w:val="24"/>
          <w:szCs w:val="24"/>
        </w:rPr>
        <w:t xml:space="preserve">En dat brengt me ook bij de manier waarop wij de Schrift. Dat is om Jezus Christus te ontmoeten. </w:t>
      </w:r>
      <w:r w:rsidR="00D67F39" w:rsidRPr="00174459">
        <w:rPr>
          <w:rFonts w:ascii="Times New Roman" w:hAnsi="Times New Roman" w:cs="Times New Roman"/>
          <w:sz w:val="24"/>
          <w:szCs w:val="24"/>
        </w:rPr>
        <w:t xml:space="preserve">Wij lezen de teksten tot op Christus. Hoe zien we God in Christus in dit </w:t>
      </w:r>
      <w:proofErr w:type="spellStart"/>
      <w:r w:rsidR="00D67F39" w:rsidRPr="00174459">
        <w:rPr>
          <w:rFonts w:ascii="Times New Roman" w:hAnsi="Times New Roman" w:cs="Times New Roman"/>
          <w:sz w:val="24"/>
          <w:szCs w:val="24"/>
        </w:rPr>
        <w:t>bijbelwoord</w:t>
      </w:r>
      <w:proofErr w:type="spellEnd"/>
      <w:r w:rsidR="00D67F39" w:rsidRPr="00174459">
        <w:rPr>
          <w:rFonts w:ascii="Times New Roman" w:hAnsi="Times New Roman" w:cs="Times New Roman"/>
          <w:sz w:val="24"/>
          <w:szCs w:val="24"/>
        </w:rPr>
        <w:t xml:space="preserve"> aan het werk. Wat wil de Geest van Christus ons hier zeggen. En hoe wil Hij ons in beweging zetten? Dat betekent ook dat we niet oppervlakkig lezen. We lezen niet om wat brokken informatie tot ons te nemen. Maar om de </w:t>
      </w:r>
      <w:proofErr w:type="spellStart"/>
      <w:r w:rsidR="00D67F39" w:rsidRPr="00174459">
        <w:rPr>
          <w:rFonts w:ascii="Times New Roman" w:hAnsi="Times New Roman" w:cs="Times New Roman"/>
          <w:sz w:val="24"/>
          <w:szCs w:val="24"/>
        </w:rPr>
        <w:t>Here</w:t>
      </w:r>
      <w:proofErr w:type="spellEnd"/>
      <w:r w:rsidR="00D67F39" w:rsidRPr="00174459">
        <w:rPr>
          <w:rFonts w:ascii="Times New Roman" w:hAnsi="Times New Roman" w:cs="Times New Roman"/>
          <w:sz w:val="24"/>
          <w:szCs w:val="24"/>
        </w:rPr>
        <w:t xml:space="preserve"> God te ontmoeten. Hij vertelt ons niet maar wat. Hij laat zichzelf kennen in en door de teksten heen. Daarin zit ook het gezag van de teksten. Alleen, daar moeten wij wel naar zoeken. Kloppen op de tekst zodat hij zijn geheim prijsgeeft, het geheim van Christus. Zoekt en Gij zult vinden, klopt en u zal worden opengedaan. Die woorden gelden zeker voor ons </w:t>
      </w:r>
      <w:proofErr w:type="spellStart"/>
      <w:r w:rsidR="00D67F39" w:rsidRPr="00174459">
        <w:rPr>
          <w:rFonts w:ascii="Times New Roman" w:hAnsi="Times New Roman" w:cs="Times New Roman"/>
          <w:sz w:val="24"/>
          <w:szCs w:val="24"/>
        </w:rPr>
        <w:t>bijbellezen</w:t>
      </w:r>
      <w:proofErr w:type="spellEnd"/>
      <w:r w:rsidR="00D67F39" w:rsidRPr="00174459">
        <w:rPr>
          <w:rFonts w:ascii="Times New Roman" w:hAnsi="Times New Roman" w:cs="Times New Roman"/>
          <w:sz w:val="24"/>
          <w:szCs w:val="24"/>
        </w:rPr>
        <w:t xml:space="preserve">. </w:t>
      </w:r>
      <w:r w:rsidR="003E5622" w:rsidRPr="00174459">
        <w:rPr>
          <w:rFonts w:ascii="Times New Roman" w:hAnsi="Times New Roman" w:cs="Times New Roman"/>
          <w:sz w:val="24"/>
          <w:szCs w:val="24"/>
        </w:rPr>
        <w:t xml:space="preserve">En ons </w:t>
      </w:r>
      <w:proofErr w:type="spellStart"/>
      <w:r w:rsidR="003E5622" w:rsidRPr="00174459">
        <w:rPr>
          <w:rFonts w:ascii="Times New Roman" w:hAnsi="Times New Roman" w:cs="Times New Roman"/>
          <w:sz w:val="24"/>
          <w:szCs w:val="24"/>
        </w:rPr>
        <w:t>bijbellezen</w:t>
      </w:r>
      <w:proofErr w:type="spellEnd"/>
      <w:r w:rsidR="003E5622" w:rsidRPr="00174459">
        <w:rPr>
          <w:rFonts w:ascii="Times New Roman" w:hAnsi="Times New Roman" w:cs="Times New Roman"/>
          <w:sz w:val="24"/>
          <w:szCs w:val="24"/>
        </w:rPr>
        <w:t xml:space="preserve"> is er ook op gericht dat wij ons door de Geest van Christus laten veranderen. Wij ontmoeten God, zien Hem aan het werk. Als God aan het werk is, neemt Hij mensen altijd mee. Wij lezen met het oog op bekering, vernieuwing door de Geest. Als je laat storen door de Schrift, is dat niet een vrijblijvende storing, waarna alles weer wordt zoals daarvoor. In Gods </w:t>
      </w:r>
      <w:proofErr w:type="spellStart"/>
      <w:r w:rsidR="003E5622" w:rsidRPr="00174459">
        <w:rPr>
          <w:rFonts w:ascii="Times New Roman" w:hAnsi="Times New Roman" w:cs="Times New Roman"/>
          <w:sz w:val="24"/>
          <w:szCs w:val="24"/>
        </w:rPr>
        <w:t>heilshandelen</w:t>
      </w:r>
      <w:proofErr w:type="spellEnd"/>
      <w:r w:rsidR="003E5622" w:rsidRPr="00174459">
        <w:rPr>
          <w:rFonts w:ascii="Times New Roman" w:hAnsi="Times New Roman" w:cs="Times New Roman"/>
          <w:sz w:val="24"/>
          <w:szCs w:val="24"/>
        </w:rPr>
        <w:t xml:space="preserve"> worden wij betrokken en meegenomen.</w:t>
      </w:r>
      <w:r w:rsidR="002C2E06" w:rsidRPr="00174459">
        <w:rPr>
          <w:rFonts w:ascii="Times New Roman" w:hAnsi="Times New Roman" w:cs="Times New Roman"/>
          <w:sz w:val="24"/>
          <w:szCs w:val="24"/>
        </w:rPr>
        <w:t xml:space="preserve"> (dia </w:t>
      </w:r>
      <w:r w:rsidR="004C2CF9" w:rsidRPr="00174459">
        <w:rPr>
          <w:rFonts w:ascii="Times New Roman" w:hAnsi="Times New Roman" w:cs="Times New Roman"/>
          <w:sz w:val="24"/>
          <w:szCs w:val="24"/>
        </w:rPr>
        <w:t>6</w:t>
      </w:r>
      <w:r w:rsidR="002C2E06" w:rsidRPr="00174459">
        <w:rPr>
          <w:rFonts w:ascii="Times New Roman" w:hAnsi="Times New Roman" w:cs="Times New Roman"/>
          <w:sz w:val="24"/>
          <w:szCs w:val="24"/>
        </w:rPr>
        <w:t xml:space="preserve">) </w:t>
      </w:r>
      <w:r w:rsidR="003E5622" w:rsidRPr="00174459">
        <w:rPr>
          <w:rFonts w:ascii="Times New Roman" w:hAnsi="Times New Roman" w:cs="Times New Roman"/>
          <w:sz w:val="24"/>
          <w:szCs w:val="24"/>
        </w:rPr>
        <w:t xml:space="preserve"> Ik wil die twee bekende teksten over het </w:t>
      </w:r>
      <w:proofErr w:type="spellStart"/>
      <w:r w:rsidR="003E5622" w:rsidRPr="00174459">
        <w:rPr>
          <w:rFonts w:ascii="Times New Roman" w:hAnsi="Times New Roman" w:cs="Times New Roman"/>
          <w:sz w:val="24"/>
          <w:szCs w:val="24"/>
        </w:rPr>
        <w:t>schriftgezag</w:t>
      </w:r>
      <w:proofErr w:type="spellEnd"/>
      <w:r w:rsidR="003E5622" w:rsidRPr="00174459">
        <w:rPr>
          <w:rFonts w:ascii="Times New Roman" w:hAnsi="Times New Roman" w:cs="Times New Roman"/>
          <w:sz w:val="24"/>
          <w:szCs w:val="24"/>
        </w:rPr>
        <w:t xml:space="preserve"> hierbij ook betrekken. </w:t>
      </w:r>
      <w:r w:rsidR="00F85D9E" w:rsidRPr="00174459">
        <w:rPr>
          <w:rFonts w:ascii="Times New Roman" w:hAnsi="Times New Roman" w:cs="Times New Roman"/>
          <w:sz w:val="24"/>
          <w:szCs w:val="24"/>
        </w:rPr>
        <w:t xml:space="preserve">‘Heel de Schrift is door God ingegeven en is nuttig om daarmee te onderwijzen, te weerleggen, te verbeteren en op te voeden in de rechtvaardigheid, opdat de mens die God toebehoort, volmaakt zou zijn, tot elk goed werk volkomen toegerust.’ Het woord ‘ingegeven’, dat is letterlijk ‘door God geademd’. Daarmee zitten wij bij de Heilige Geest, inspiratie. De woorden zijn door God geademd en ademen God </w:t>
      </w:r>
      <w:r w:rsidR="00F85D9E" w:rsidRPr="00174459">
        <w:rPr>
          <w:rFonts w:ascii="Times New Roman" w:hAnsi="Times New Roman" w:cs="Times New Roman"/>
          <w:sz w:val="24"/>
          <w:szCs w:val="24"/>
        </w:rPr>
        <w:lastRenderedPageBreak/>
        <w:t xml:space="preserve">uit. Wij worden op die adem van de Geest meegenomen. </w:t>
      </w:r>
      <w:r w:rsidR="004C2CF9" w:rsidRPr="00174459">
        <w:rPr>
          <w:rFonts w:ascii="Times New Roman" w:hAnsi="Times New Roman" w:cs="Times New Roman"/>
          <w:sz w:val="24"/>
          <w:szCs w:val="24"/>
        </w:rPr>
        <w:t>(dia 7</w:t>
      </w:r>
      <w:r w:rsidR="002C2E06" w:rsidRPr="00174459">
        <w:rPr>
          <w:rFonts w:ascii="Times New Roman" w:hAnsi="Times New Roman" w:cs="Times New Roman"/>
          <w:sz w:val="24"/>
          <w:szCs w:val="24"/>
        </w:rPr>
        <w:t xml:space="preserve">) </w:t>
      </w:r>
      <w:r w:rsidR="00F85D9E" w:rsidRPr="00174459">
        <w:rPr>
          <w:rFonts w:ascii="Times New Roman" w:hAnsi="Times New Roman" w:cs="Times New Roman"/>
          <w:sz w:val="24"/>
          <w:szCs w:val="24"/>
        </w:rPr>
        <w:t xml:space="preserve">En ook die andere tekst, daarin zie je ook in onze vertaling de Heilige Geest: ‘Dit moet u allereerst weten dat geen enkele profetie van de Schrift een eigenmachtige uitleg toelaat; want de profetie is niet voortgekomen uit de wil van een mens, maar heilige mensen van God, door de Heilige Geest gedreven, hebben gesproken.’ Als je het gedeelte lees dat eraan vooraf gaat, zie je dat het de verheerlijkte Christus is die spreekt door de </w:t>
      </w:r>
      <w:proofErr w:type="spellStart"/>
      <w:r w:rsidR="00F85D9E" w:rsidRPr="00174459">
        <w:rPr>
          <w:rFonts w:ascii="Times New Roman" w:hAnsi="Times New Roman" w:cs="Times New Roman"/>
          <w:sz w:val="24"/>
          <w:szCs w:val="24"/>
        </w:rPr>
        <w:t>bijbelwoorden</w:t>
      </w:r>
      <w:proofErr w:type="spellEnd"/>
      <w:r w:rsidR="00F85D9E" w:rsidRPr="00174459">
        <w:rPr>
          <w:rFonts w:ascii="Times New Roman" w:hAnsi="Times New Roman" w:cs="Times New Roman"/>
          <w:sz w:val="24"/>
          <w:szCs w:val="24"/>
        </w:rPr>
        <w:t>. Petrus verwijst naar de verheerlijking op de berg. Wij zullen dat straks nog lezen.</w:t>
      </w:r>
    </w:p>
    <w:p w:rsidR="00F85D9E" w:rsidRPr="00174459" w:rsidRDefault="00F85D9E" w:rsidP="00174459">
      <w:pPr>
        <w:spacing w:after="0" w:line="240" w:lineRule="auto"/>
        <w:rPr>
          <w:rFonts w:ascii="Times New Roman" w:hAnsi="Times New Roman" w:cs="Times New Roman"/>
          <w:sz w:val="24"/>
          <w:szCs w:val="24"/>
        </w:rPr>
      </w:pPr>
    </w:p>
    <w:p w:rsidR="00F85D9E" w:rsidRPr="00174459" w:rsidRDefault="00F85D9E"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Laat ik bij de praktijk eindigen. De Schrift wil gelezen worden, beluisterd. Het hardop voorlezen uit de Schrift is ook belangrijk. Laten de woorden binnenkomen via onze ogen, maar ook via onze horen, naar ons hart. </w:t>
      </w:r>
      <w:r w:rsidR="002C2E06" w:rsidRPr="00174459">
        <w:rPr>
          <w:rFonts w:ascii="Times New Roman" w:hAnsi="Times New Roman" w:cs="Times New Roman"/>
          <w:sz w:val="24"/>
          <w:szCs w:val="24"/>
        </w:rPr>
        <w:t xml:space="preserve">Je kunt de Schrift lezen zelf, in je binnenkamer. Prima. Belangrijker nog is het lezen van de Schrift samen met anderen. God heeft de Schrift aan de kerk gegeven. Een prachtige herontdekking in de tijd van de Reformatie. Als we samen lezen, valt de een dit op, de ander dat. Zo verrijk je elkaar, spreekt de Geest via de een de ander aan, als je samen leest in de bijbel. Ieders bijdrage mag er zijn. De bijdrage van theologen, vakmensen, met een grote kennis van de Schrift. Maar ook het lezen van de man of vrouw met een lagere opleiding en een praktisch beroep. Die alleen maar dit of dat woord uit de bijbel haalt en daarmee leeft. Hij en zij hebben iets te zeggen, ook aan die theoloog. Met mannen en vrouwen lezen we, met ouderen en jongeren. Wij lezen in de gemeenschap van de kerk van de eeuwen. Hoe hebben ze vroeger de bijbel gelezen? Wat maakten ze eruit op? We lezen de bijbel over de grenzen van onze samenleving en cultuur. In andere culturen lichten weer andere woorden uit de bijbel op. Wij kunnen ervan leren. Intercultureel </w:t>
      </w:r>
      <w:proofErr w:type="spellStart"/>
      <w:r w:rsidR="002C2E06" w:rsidRPr="00174459">
        <w:rPr>
          <w:rFonts w:ascii="Times New Roman" w:hAnsi="Times New Roman" w:cs="Times New Roman"/>
          <w:sz w:val="24"/>
          <w:szCs w:val="24"/>
        </w:rPr>
        <w:t>bijbellezen</w:t>
      </w:r>
      <w:proofErr w:type="spellEnd"/>
      <w:r w:rsidR="002C2E06" w:rsidRPr="00174459">
        <w:rPr>
          <w:rFonts w:ascii="Times New Roman" w:hAnsi="Times New Roman" w:cs="Times New Roman"/>
          <w:sz w:val="24"/>
          <w:szCs w:val="24"/>
        </w:rPr>
        <w:t xml:space="preserve"> is heel interessant. De bijbel opent je </w:t>
      </w:r>
      <w:proofErr w:type="spellStart"/>
      <w:r w:rsidR="002C2E06" w:rsidRPr="00174459">
        <w:rPr>
          <w:rFonts w:ascii="Times New Roman" w:hAnsi="Times New Roman" w:cs="Times New Roman"/>
          <w:sz w:val="24"/>
          <w:szCs w:val="24"/>
        </w:rPr>
        <w:t>verstaanshorizon</w:t>
      </w:r>
      <w:proofErr w:type="spellEnd"/>
      <w:r w:rsidR="002C2E06" w:rsidRPr="00174459">
        <w:rPr>
          <w:rFonts w:ascii="Times New Roman" w:hAnsi="Times New Roman" w:cs="Times New Roman"/>
          <w:sz w:val="24"/>
          <w:szCs w:val="24"/>
        </w:rPr>
        <w:t xml:space="preserve"> naar anderen toe. Laat het gebeuren. </w:t>
      </w:r>
    </w:p>
    <w:p w:rsidR="002C2E06" w:rsidRPr="00174459" w:rsidRDefault="002C2E06" w:rsidP="00174459">
      <w:pPr>
        <w:spacing w:after="0" w:line="240" w:lineRule="auto"/>
        <w:rPr>
          <w:rFonts w:ascii="Times New Roman" w:hAnsi="Times New Roman" w:cs="Times New Roman"/>
          <w:sz w:val="24"/>
          <w:szCs w:val="24"/>
        </w:rPr>
      </w:pPr>
    </w:p>
    <w:p w:rsidR="002C2E06" w:rsidRPr="00174459" w:rsidRDefault="002C2E06"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De bijbel is boek. Maar het is de levende en de verheerlijkte Christus die door die oude woorden heen, spreekt tot ons, in het hier en nu. Reddend, bevrijdend, vernieuwend. </w:t>
      </w:r>
    </w:p>
    <w:p w:rsidR="002C2E06" w:rsidRPr="00174459" w:rsidRDefault="002C2E06" w:rsidP="00174459">
      <w:pPr>
        <w:spacing w:after="0" w:line="240" w:lineRule="auto"/>
        <w:rPr>
          <w:rFonts w:ascii="Times New Roman" w:hAnsi="Times New Roman" w:cs="Times New Roman"/>
          <w:sz w:val="24"/>
          <w:szCs w:val="24"/>
        </w:rPr>
      </w:pPr>
    </w:p>
    <w:p w:rsidR="002C2E06" w:rsidRPr="00174459" w:rsidRDefault="002C2E06" w:rsidP="00174459">
      <w:pPr>
        <w:spacing w:after="0" w:line="240" w:lineRule="auto"/>
        <w:rPr>
          <w:rFonts w:ascii="Times New Roman" w:hAnsi="Times New Roman" w:cs="Times New Roman"/>
          <w:sz w:val="24"/>
          <w:szCs w:val="24"/>
        </w:rPr>
      </w:pPr>
      <w:r w:rsidRPr="00174459">
        <w:rPr>
          <w:rFonts w:ascii="Times New Roman" w:hAnsi="Times New Roman" w:cs="Times New Roman"/>
          <w:sz w:val="24"/>
          <w:szCs w:val="24"/>
        </w:rPr>
        <w:t xml:space="preserve">Amen </w:t>
      </w:r>
    </w:p>
    <w:p w:rsidR="003E5622" w:rsidRPr="00174459" w:rsidRDefault="003E5622" w:rsidP="00174459">
      <w:pPr>
        <w:spacing w:after="0" w:line="240" w:lineRule="auto"/>
        <w:rPr>
          <w:rFonts w:ascii="Times New Roman" w:hAnsi="Times New Roman" w:cs="Times New Roman"/>
          <w:sz w:val="24"/>
          <w:szCs w:val="24"/>
        </w:rPr>
      </w:pPr>
    </w:p>
    <w:p w:rsidR="000F34CB" w:rsidRPr="00174459" w:rsidRDefault="000F34CB" w:rsidP="00174459">
      <w:pPr>
        <w:spacing w:after="0" w:line="240" w:lineRule="auto"/>
        <w:rPr>
          <w:rFonts w:ascii="Times New Roman" w:hAnsi="Times New Roman" w:cs="Times New Roman"/>
          <w:sz w:val="24"/>
          <w:szCs w:val="24"/>
        </w:rPr>
      </w:pPr>
    </w:p>
    <w:p w:rsidR="001334B2" w:rsidRPr="00174459" w:rsidRDefault="001334B2" w:rsidP="00174459">
      <w:pPr>
        <w:spacing w:after="0" w:line="240" w:lineRule="auto"/>
        <w:rPr>
          <w:rFonts w:ascii="Times New Roman" w:hAnsi="Times New Roman" w:cs="Times New Roman"/>
          <w:sz w:val="24"/>
          <w:szCs w:val="24"/>
        </w:rPr>
      </w:pPr>
    </w:p>
    <w:sectPr w:rsidR="001334B2" w:rsidRPr="0017445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13" w:rsidRDefault="00C63D13" w:rsidP="004C2CF9">
      <w:pPr>
        <w:spacing w:after="0" w:line="240" w:lineRule="auto"/>
      </w:pPr>
      <w:r>
        <w:separator/>
      </w:r>
    </w:p>
  </w:endnote>
  <w:endnote w:type="continuationSeparator" w:id="0">
    <w:p w:rsidR="00C63D13" w:rsidRDefault="00C63D13" w:rsidP="004C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15498"/>
      <w:docPartObj>
        <w:docPartGallery w:val="Page Numbers (Bottom of Page)"/>
        <w:docPartUnique/>
      </w:docPartObj>
    </w:sdtPr>
    <w:sdtEndPr/>
    <w:sdtContent>
      <w:p w:rsidR="004C2CF9" w:rsidRDefault="004C2CF9">
        <w:pPr>
          <w:pStyle w:val="Voettekst"/>
          <w:jc w:val="right"/>
        </w:pPr>
        <w:r>
          <w:fldChar w:fldCharType="begin"/>
        </w:r>
        <w:r>
          <w:instrText>PAGE   \* MERGEFORMAT</w:instrText>
        </w:r>
        <w:r>
          <w:fldChar w:fldCharType="separate"/>
        </w:r>
        <w:r w:rsidR="00174459">
          <w:rPr>
            <w:noProof/>
          </w:rPr>
          <w:t>4</w:t>
        </w:r>
        <w:r>
          <w:fldChar w:fldCharType="end"/>
        </w:r>
      </w:p>
    </w:sdtContent>
  </w:sdt>
  <w:p w:rsidR="004C2CF9" w:rsidRDefault="004C2C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13" w:rsidRDefault="00C63D13" w:rsidP="004C2CF9">
      <w:pPr>
        <w:spacing w:after="0" w:line="240" w:lineRule="auto"/>
      </w:pPr>
      <w:r>
        <w:separator/>
      </w:r>
    </w:p>
  </w:footnote>
  <w:footnote w:type="continuationSeparator" w:id="0">
    <w:p w:rsidR="00C63D13" w:rsidRDefault="00C63D13" w:rsidP="004C2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6"/>
    <w:rsid w:val="000F34CB"/>
    <w:rsid w:val="001334B2"/>
    <w:rsid w:val="00174459"/>
    <w:rsid w:val="001D7BAA"/>
    <w:rsid w:val="00256DBB"/>
    <w:rsid w:val="002B5324"/>
    <w:rsid w:val="002C2E06"/>
    <w:rsid w:val="003E5622"/>
    <w:rsid w:val="004277A6"/>
    <w:rsid w:val="00435FD9"/>
    <w:rsid w:val="00462B8D"/>
    <w:rsid w:val="004C2CF9"/>
    <w:rsid w:val="004D55A2"/>
    <w:rsid w:val="005774A8"/>
    <w:rsid w:val="0068572E"/>
    <w:rsid w:val="006C5025"/>
    <w:rsid w:val="006D20B0"/>
    <w:rsid w:val="00714681"/>
    <w:rsid w:val="00825AAC"/>
    <w:rsid w:val="00955A84"/>
    <w:rsid w:val="009F05BC"/>
    <w:rsid w:val="009F329F"/>
    <w:rsid w:val="00A76E22"/>
    <w:rsid w:val="00A97D17"/>
    <w:rsid w:val="00B03BDC"/>
    <w:rsid w:val="00B13AA6"/>
    <w:rsid w:val="00B635B5"/>
    <w:rsid w:val="00BF3850"/>
    <w:rsid w:val="00C63D13"/>
    <w:rsid w:val="00D06880"/>
    <w:rsid w:val="00D67F39"/>
    <w:rsid w:val="00E1077C"/>
    <w:rsid w:val="00F53897"/>
    <w:rsid w:val="00F85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7DB6-E6DE-4B82-A977-94CF438C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2C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CF9"/>
  </w:style>
  <w:style w:type="paragraph" w:styleId="Voettekst">
    <w:name w:val="footer"/>
    <w:basedOn w:val="Standaard"/>
    <w:link w:val="VoettekstChar"/>
    <w:uiPriority w:val="99"/>
    <w:unhideWhenUsed/>
    <w:rsid w:val="004C2C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CF9"/>
  </w:style>
  <w:style w:type="paragraph" w:styleId="Ballontekst">
    <w:name w:val="Balloon Text"/>
    <w:basedOn w:val="Standaard"/>
    <w:link w:val="BallontekstChar"/>
    <w:uiPriority w:val="99"/>
    <w:semiHidden/>
    <w:unhideWhenUsed/>
    <w:rsid w:val="00825A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2031</Words>
  <Characters>11174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7</cp:revision>
  <cp:lastPrinted>2018-02-11T13:16:00Z</cp:lastPrinted>
  <dcterms:created xsi:type="dcterms:W3CDTF">2018-02-07T14:41:00Z</dcterms:created>
  <dcterms:modified xsi:type="dcterms:W3CDTF">2018-02-12T10:21:00Z</dcterms:modified>
</cp:coreProperties>
</file>